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3A" w:rsidRDefault="00DA4349">
      <w:hyperlink r:id="rId4" w:tgtFrame="_blank" w:history="1">
        <w:r>
          <w:rPr>
            <w:rStyle w:val="Hypertextovodkaz"/>
            <w:rFonts w:ascii="Arial" w:hAnsi="Arial" w:cs="Arial"/>
          </w:rPr>
          <w:t>https://youtu.be/M-QMEWyz2MU</w:t>
        </w:r>
      </w:hyperlink>
      <w:bookmarkStart w:id="0" w:name="_GoBack"/>
      <w:bookmarkEnd w:id="0"/>
    </w:p>
    <w:sectPr w:rsidR="00BA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9"/>
    <w:rsid w:val="00BA2A3A"/>
    <w:rsid w:val="00D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AFBD-34CA-4922-AD24-7C1442DB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4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-QMEWyz2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Kašpárková</dc:creator>
  <cp:keywords/>
  <dc:description/>
  <cp:lastModifiedBy>Šárka Kašpárková</cp:lastModifiedBy>
  <cp:revision>1</cp:revision>
  <dcterms:created xsi:type="dcterms:W3CDTF">2021-12-20T08:28:00Z</dcterms:created>
  <dcterms:modified xsi:type="dcterms:W3CDTF">2021-12-20T08:28:00Z</dcterms:modified>
</cp:coreProperties>
</file>